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7F6BE" w14:textId="028439BE" w:rsidR="00A6416B" w:rsidRPr="00A6416B" w:rsidRDefault="00D13958" w:rsidP="00A6416B">
      <w:pPr>
        <w:spacing w:after="0" w:line="240" w:lineRule="auto"/>
        <w:jc w:val="center"/>
        <w:rPr>
          <w:rFonts w:ascii="Arial Black" w:hAnsi="Arial Black" w:cs="Arial"/>
          <w:b/>
          <w:bCs/>
          <w:sz w:val="28"/>
          <w:szCs w:val="28"/>
          <w:u w:val="single"/>
        </w:rPr>
      </w:pPr>
      <w:r>
        <w:rPr>
          <w:rFonts w:ascii="Arial Black" w:hAnsi="Arial Black" w:cs="Arial"/>
          <w:b/>
          <w:bCs/>
          <w:sz w:val="28"/>
          <w:szCs w:val="28"/>
          <w:u w:val="single"/>
        </w:rPr>
        <w:t>CALENDRIER DE SEMINAIRES :</w:t>
      </w:r>
      <w:r>
        <w:rPr>
          <w:rFonts w:ascii="Arial Black" w:hAnsi="Arial Black" w:cs="Arial"/>
          <w:b/>
          <w:bCs/>
          <w:sz w:val="28"/>
          <w:szCs w:val="28"/>
          <w:u w:val="single"/>
        </w:rPr>
        <w:tab/>
        <w:t>OCTOBRE – DECEMBRE 2024</w:t>
      </w:r>
      <w:r w:rsidR="0058229B" w:rsidRPr="0058229B">
        <w:rPr>
          <w:rStyle w:val="Appelnotedebasdep"/>
          <w:b/>
          <w:bCs/>
          <w:i/>
          <w:iCs/>
          <w:sz w:val="32"/>
          <w:szCs w:val="32"/>
        </w:rPr>
        <w:footnoteReference w:id="1"/>
      </w:r>
    </w:p>
    <w:tbl>
      <w:tblPr>
        <w:tblpPr w:leftFromText="141" w:rightFromText="141" w:vertAnchor="text" w:horzAnchor="margin" w:tblpXSpec="center" w:tblpY="336"/>
        <w:tblW w:w="99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92"/>
        <w:gridCol w:w="1284"/>
        <w:gridCol w:w="1297"/>
        <w:gridCol w:w="1416"/>
      </w:tblGrid>
      <w:tr w:rsidR="00D13958" w:rsidRPr="00724E58" w14:paraId="3EBF0DE4" w14:textId="2553F7E4" w:rsidTr="00A6416B">
        <w:trPr>
          <w:trHeight w:val="555"/>
          <w:tblHeader/>
        </w:trPr>
        <w:tc>
          <w:tcPr>
            <w:tcW w:w="5992" w:type="dxa"/>
            <w:shd w:val="clear" w:color="auto" w:fill="D1D1D1" w:themeFill="background2" w:themeFillShade="E6"/>
            <w:vAlign w:val="center"/>
          </w:tcPr>
          <w:p w14:paraId="0EC059DE" w14:textId="6DE0DF83" w:rsidR="00D13958" w:rsidRPr="00A00AEC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A00AEC">
              <w:rPr>
                <w:rFonts w:ascii="Arial" w:hAnsi="Arial" w:cs="Arial"/>
                <w:b/>
                <w:sz w:val="24"/>
                <w:szCs w:val="28"/>
              </w:rPr>
              <w:t>THEMATIQUES / MODULES</w:t>
            </w:r>
          </w:p>
        </w:tc>
        <w:tc>
          <w:tcPr>
            <w:tcW w:w="1284" w:type="dxa"/>
            <w:shd w:val="clear" w:color="auto" w:fill="D1D1D1" w:themeFill="background2" w:themeFillShade="E6"/>
            <w:vAlign w:val="center"/>
          </w:tcPr>
          <w:p w14:paraId="4C97478E" w14:textId="77777777" w:rsidR="00D13958" w:rsidRPr="00A00AEC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A00AEC">
              <w:rPr>
                <w:rFonts w:ascii="Arial" w:hAnsi="Arial" w:cs="Arial"/>
                <w:b/>
                <w:sz w:val="24"/>
                <w:szCs w:val="28"/>
              </w:rPr>
              <w:t>DUREE</w:t>
            </w:r>
          </w:p>
        </w:tc>
        <w:tc>
          <w:tcPr>
            <w:tcW w:w="1297" w:type="dxa"/>
            <w:shd w:val="clear" w:color="auto" w:fill="D1D1D1" w:themeFill="background2" w:themeFillShade="E6"/>
            <w:vAlign w:val="center"/>
          </w:tcPr>
          <w:p w14:paraId="0B3E4091" w14:textId="4A221240" w:rsidR="00D13958" w:rsidRPr="00A00AEC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PERIODE</w:t>
            </w:r>
          </w:p>
        </w:tc>
        <w:tc>
          <w:tcPr>
            <w:tcW w:w="1416" w:type="dxa"/>
            <w:shd w:val="clear" w:color="auto" w:fill="D1D1D1" w:themeFill="background2" w:themeFillShade="E6"/>
            <w:vAlign w:val="center"/>
          </w:tcPr>
          <w:p w14:paraId="2159BB2C" w14:textId="70A87441" w:rsidR="00D13958" w:rsidRPr="00A00AEC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LOCALITE</w:t>
            </w:r>
          </w:p>
        </w:tc>
      </w:tr>
      <w:tr w:rsidR="00D13958" w:rsidRPr="00641DED" w14:paraId="6E46C371" w14:textId="0A6E5C8E" w:rsidTr="00A6416B">
        <w:trPr>
          <w:trHeight w:val="421"/>
        </w:trPr>
        <w:tc>
          <w:tcPr>
            <w:tcW w:w="7276" w:type="dxa"/>
            <w:gridSpan w:val="2"/>
            <w:shd w:val="clear" w:color="auto" w:fill="FAE2D5" w:themeFill="accent2" w:themeFillTint="33"/>
            <w:vAlign w:val="center"/>
          </w:tcPr>
          <w:p w14:paraId="64526243" w14:textId="52784F27" w:rsidR="00D13958" w:rsidRPr="00641DED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C325A">
              <w:rPr>
                <w:rFonts w:ascii="Arial" w:hAnsi="Arial" w:cs="Arial"/>
                <w:b/>
                <w:szCs w:val="24"/>
              </w:rPr>
              <w:t>MANAGEMENT DE LA QUALITE</w:t>
            </w:r>
          </w:p>
        </w:tc>
        <w:tc>
          <w:tcPr>
            <w:tcW w:w="1297" w:type="dxa"/>
            <w:shd w:val="clear" w:color="auto" w:fill="FAE2D5" w:themeFill="accent2" w:themeFillTint="33"/>
          </w:tcPr>
          <w:p w14:paraId="1D4231BF" w14:textId="77777777" w:rsidR="00D13958" w:rsidRPr="009C325A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16" w:type="dxa"/>
            <w:shd w:val="clear" w:color="auto" w:fill="FAE2D5" w:themeFill="accent2" w:themeFillTint="33"/>
          </w:tcPr>
          <w:p w14:paraId="46E177B2" w14:textId="77777777" w:rsidR="00D13958" w:rsidRPr="009C325A" w:rsidRDefault="00D13958" w:rsidP="00BC13B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D13958" w:rsidRPr="00641DED" w14:paraId="633BCB5F" w14:textId="52B9C5C6" w:rsidTr="00A6416B">
        <w:trPr>
          <w:trHeight w:val="454"/>
        </w:trPr>
        <w:tc>
          <w:tcPr>
            <w:tcW w:w="5992" w:type="dxa"/>
            <w:shd w:val="clear" w:color="auto" w:fill="D9F2D0" w:themeFill="accent6" w:themeFillTint="33"/>
            <w:vAlign w:val="center"/>
          </w:tcPr>
          <w:p w14:paraId="486B2EBD" w14:textId="413BE574" w:rsidR="00D13958" w:rsidRPr="00641DED" w:rsidRDefault="00D13958" w:rsidP="00A92D9F">
            <w:pPr>
              <w:spacing w:after="0" w:line="240" w:lineRule="auto"/>
              <w:rPr>
                <w:rFonts w:ascii="Arial" w:hAnsi="Arial" w:cs="Arial"/>
              </w:rPr>
            </w:pPr>
            <w:r w:rsidRPr="00DF3383">
              <w:rPr>
                <w:rFonts w:ascii="Arial" w:eastAsia="Arial" w:hAnsi="Arial" w:cs="Arial"/>
                <w:b/>
                <w:sz w:val="24"/>
              </w:rPr>
              <w:t>Management de la Qualité</w:t>
            </w:r>
            <w:r w:rsidRPr="001D6259">
              <w:rPr>
                <w:rFonts w:eastAsia="Arial"/>
                <w:b/>
                <w:sz w:val="24"/>
              </w:rPr>
              <w:t xml:space="preserve"> </w:t>
            </w:r>
          </w:p>
        </w:tc>
        <w:tc>
          <w:tcPr>
            <w:tcW w:w="1284" w:type="dxa"/>
            <w:shd w:val="clear" w:color="auto" w:fill="D9F2D0" w:themeFill="accent6" w:themeFillTint="33"/>
            <w:vAlign w:val="center"/>
          </w:tcPr>
          <w:p w14:paraId="52ECD888" w14:textId="37E0A710" w:rsidR="00D13958" w:rsidRPr="00641DED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shd w:val="clear" w:color="auto" w:fill="D9F2D0" w:themeFill="accent6" w:themeFillTint="33"/>
          </w:tcPr>
          <w:p w14:paraId="03202057" w14:textId="77777777" w:rsidR="00D13958" w:rsidRPr="00641DED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shd w:val="clear" w:color="auto" w:fill="D9F2D0" w:themeFill="accent6" w:themeFillTint="33"/>
          </w:tcPr>
          <w:p w14:paraId="3BE51C2A" w14:textId="77777777" w:rsidR="00D13958" w:rsidRPr="00641DED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13958" w:rsidRPr="00641DED" w14:paraId="414AD51F" w14:textId="5F764BED" w:rsidTr="00A6416B">
        <w:trPr>
          <w:trHeight w:val="454"/>
        </w:trPr>
        <w:tc>
          <w:tcPr>
            <w:tcW w:w="5992" w:type="dxa"/>
            <w:vAlign w:val="center"/>
          </w:tcPr>
          <w:p w14:paraId="07F5DFEB" w14:textId="4B3DED5E" w:rsidR="00D13958" w:rsidRPr="00A92D9F" w:rsidRDefault="00D13958" w:rsidP="00A92D9F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A92D9F">
              <w:rPr>
                <w:rFonts w:eastAsia="Arial"/>
                <w:sz w:val="24"/>
              </w:rPr>
              <w:t xml:space="preserve">Exigences et Principes de la Norme ISO 9001/2015 </w:t>
            </w:r>
          </w:p>
        </w:tc>
        <w:tc>
          <w:tcPr>
            <w:tcW w:w="1284" w:type="dxa"/>
            <w:vAlign w:val="center"/>
          </w:tcPr>
          <w:p w14:paraId="7E9BFD21" w14:textId="4075D718" w:rsidR="00D13958" w:rsidRPr="00641DED" w:rsidRDefault="00D1395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 w:rsidRPr="00A92D9F">
              <w:rPr>
                <w:rFonts w:ascii="Arial" w:hAnsi="Arial" w:cs="Arial"/>
              </w:rPr>
              <w:t>3 jours</w:t>
            </w:r>
          </w:p>
        </w:tc>
        <w:tc>
          <w:tcPr>
            <w:tcW w:w="1297" w:type="dxa"/>
          </w:tcPr>
          <w:p w14:paraId="4E8DA01E" w14:textId="350D6926" w:rsidR="00D13958" w:rsidRPr="00A92D9F" w:rsidRDefault="002B69F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2-6 déc..</w:t>
            </w:r>
          </w:p>
        </w:tc>
        <w:tc>
          <w:tcPr>
            <w:tcW w:w="1416" w:type="dxa"/>
          </w:tcPr>
          <w:p w14:paraId="584BA6AD" w14:textId="78192058" w:rsidR="00D13958" w:rsidRPr="00A92D9F" w:rsidRDefault="002B69F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Ouaga</w:t>
            </w:r>
          </w:p>
        </w:tc>
      </w:tr>
      <w:tr w:rsidR="00D13958" w:rsidRPr="00641DED" w14:paraId="5EAC3F10" w14:textId="6946240B" w:rsidTr="00A6416B">
        <w:trPr>
          <w:trHeight w:val="454"/>
        </w:trPr>
        <w:tc>
          <w:tcPr>
            <w:tcW w:w="5992" w:type="dxa"/>
            <w:vAlign w:val="center"/>
          </w:tcPr>
          <w:p w14:paraId="6EDEE318" w14:textId="0F2CC522" w:rsidR="00D13958" w:rsidRPr="00641DED" w:rsidRDefault="00D13958" w:rsidP="00A92D9F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1D6259">
              <w:rPr>
                <w:rFonts w:eastAsia="Arial"/>
                <w:sz w:val="24"/>
              </w:rPr>
              <w:t xml:space="preserve">Auditeur qualité certifié IRCA Norme ISO 9001/2015 : Système de management de la qualité </w:t>
            </w:r>
          </w:p>
        </w:tc>
        <w:tc>
          <w:tcPr>
            <w:tcW w:w="1284" w:type="dxa"/>
            <w:vAlign w:val="center"/>
          </w:tcPr>
          <w:p w14:paraId="77BB11F1" w14:textId="68761F88" w:rsidR="00D13958" w:rsidRPr="00641DED" w:rsidRDefault="00D1395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 w:rsidRPr="00A92D9F"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1FECAD6C" w14:textId="753B7A0C" w:rsidR="00D13958" w:rsidRPr="00A92D9F" w:rsidRDefault="002B69F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9-13 déc.</w:t>
            </w:r>
          </w:p>
        </w:tc>
        <w:tc>
          <w:tcPr>
            <w:tcW w:w="1416" w:type="dxa"/>
          </w:tcPr>
          <w:p w14:paraId="42E1BB19" w14:textId="6B07C1A6" w:rsidR="00D13958" w:rsidRPr="00A92D9F" w:rsidRDefault="002B69F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Ouaga</w:t>
            </w:r>
          </w:p>
        </w:tc>
      </w:tr>
      <w:tr w:rsidR="00D13958" w:rsidRPr="00641DED" w14:paraId="0894DA96" w14:textId="4B98681A" w:rsidTr="00A6416B">
        <w:trPr>
          <w:trHeight w:val="454"/>
        </w:trPr>
        <w:tc>
          <w:tcPr>
            <w:tcW w:w="5992" w:type="dxa"/>
            <w:vAlign w:val="center"/>
          </w:tcPr>
          <w:p w14:paraId="582FCFA5" w14:textId="23C19EB5" w:rsidR="00D13958" w:rsidRPr="001D6259" w:rsidRDefault="00D13958" w:rsidP="004800C4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eastAsia="Arial"/>
                <w:sz w:val="24"/>
              </w:rPr>
            </w:pPr>
            <w:r w:rsidRPr="001D6259">
              <w:rPr>
                <w:rFonts w:eastAsia="Arial"/>
                <w:sz w:val="24"/>
              </w:rPr>
              <w:t xml:space="preserve">Sensibilisation aux sept principes du management de la qualité </w:t>
            </w:r>
          </w:p>
        </w:tc>
        <w:tc>
          <w:tcPr>
            <w:tcW w:w="1284" w:type="dxa"/>
            <w:vAlign w:val="center"/>
          </w:tcPr>
          <w:p w14:paraId="3D3DD804" w14:textId="128AA92E" w:rsidR="00D13958" w:rsidRPr="001D6259" w:rsidRDefault="00D13958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sz w:val="24"/>
              </w:rPr>
            </w:pPr>
            <w:r w:rsidRPr="001D6259">
              <w:rPr>
                <w:rFonts w:eastAsia="Arial"/>
                <w:sz w:val="24"/>
              </w:rPr>
              <w:t>1 jour</w:t>
            </w:r>
          </w:p>
        </w:tc>
        <w:tc>
          <w:tcPr>
            <w:tcW w:w="1297" w:type="dxa"/>
          </w:tcPr>
          <w:p w14:paraId="5852D05E" w14:textId="15998FD8" w:rsidR="00D13958" w:rsidRPr="001D6259" w:rsidRDefault="00DC5802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eastAsia="Arial"/>
                <w:sz w:val="24"/>
              </w:rPr>
            </w:pPr>
            <w:r>
              <w:rPr>
                <w:rFonts w:eastAsia="Arial"/>
                <w:sz w:val="24"/>
              </w:rPr>
              <w:t>4 nov.</w:t>
            </w:r>
          </w:p>
        </w:tc>
        <w:tc>
          <w:tcPr>
            <w:tcW w:w="1416" w:type="dxa"/>
          </w:tcPr>
          <w:p w14:paraId="30DE8710" w14:textId="617CEA2D" w:rsidR="00D13958" w:rsidRPr="001D6259" w:rsidRDefault="00DC5802" w:rsidP="00D90D9A">
            <w:pPr>
              <w:tabs>
                <w:tab w:val="center" w:pos="650"/>
              </w:tabs>
              <w:spacing w:line="240" w:lineRule="auto"/>
              <w:ind w:left="-24"/>
              <w:jc w:val="center"/>
              <w:rPr>
                <w:rFonts w:eastAsia="Arial"/>
                <w:sz w:val="24"/>
              </w:rPr>
            </w:pPr>
            <w:r w:rsidRPr="00DC5802">
              <w:rPr>
                <w:rFonts w:eastAsia="Arial"/>
                <w:sz w:val="24"/>
              </w:rPr>
              <w:t>Ouaga</w:t>
            </w:r>
          </w:p>
        </w:tc>
      </w:tr>
      <w:tr w:rsidR="00D13958" w:rsidRPr="000E4744" w14:paraId="0018F626" w14:textId="13338DF0" w:rsidTr="00A6416B">
        <w:trPr>
          <w:trHeight w:val="454"/>
        </w:trPr>
        <w:tc>
          <w:tcPr>
            <w:tcW w:w="7276" w:type="dxa"/>
            <w:gridSpan w:val="2"/>
            <w:shd w:val="clear" w:color="auto" w:fill="FAE2D5" w:themeFill="accent2" w:themeFillTint="33"/>
            <w:vAlign w:val="center"/>
          </w:tcPr>
          <w:p w14:paraId="2F26D728" w14:textId="77777777" w:rsidR="00D13958" w:rsidRPr="000E4744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4744">
              <w:rPr>
                <w:rFonts w:ascii="Arial" w:hAnsi="Arial" w:cs="Arial"/>
                <w:b/>
              </w:rPr>
              <w:t>MANAGEMENT DE PROJETS / PROGRAMMES</w:t>
            </w:r>
          </w:p>
        </w:tc>
        <w:tc>
          <w:tcPr>
            <w:tcW w:w="1297" w:type="dxa"/>
            <w:shd w:val="clear" w:color="auto" w:fill="FAE2D5" w:themeFill="accent2" w:themeFillTint="33"/>
          </w:tcPr>
          <w:p w14:paraId="3980568F" w14:textId="77777777" w:rsidR="00D13958" w:rsidRPr="000E4744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shd w:val="clear" w:color="auto" w:fill="FAE2D5" w:themeFill="accent2" w:themeFillTint="33"/>
          </w:tcPr>
          <w:p w14:paraId="3BD8FAF7" w14:textId="77777777" w:rsidR="00D13958" w:rsidRPr="000E4744" w:rsidRDefault="00D13958" w:rsidP="00D90D9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13958" w:rsidRPr="000E4744" w14:paraId="70026E28" w14:textId="1219ECFC" w:rsidTr="00A6416B">
        <w:trPr>
          <w:trHeight w:val="454"/>
        </w:trPr>
        <w:tc>
          <w:tcPr>
            <w:tcW w:w="5992" w:type="dxa"/>
            <w:vAlign w:val="center"/>
          </w:tcPr>
          <w:p w14:paraId="58BA4661" w14:textId="28566056" w:rsidR="00D13958" w:rsidRPr="002A4E3C" w:rsidRDefault="00D13958" w:rsidP="006A3616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Gestion Axée sur les Résultats (GAR)</w:t>
            </w:r>
          </w:p>
        </w:tc>
        <w:tc>
          <w:tcPr>
            <w:tcW w:w="1284" w:type="dxa"/>
            <w:vAlign w:val="center"/>
          </w:tcPr>
          <w:p w14:paraId="7D2ADA37" w14:textId="453A4FFB" w:rsidR="00D13958" w:rsidRPr="000E4744" w:rsidRDefault="00A43BC7" w:rsidP="006A36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6752363D" w14:textId="317E3C47" w:rsidR="00D13958" w:rsidRPr="000E4744" w:rsidRDefault="00DC5802" w:rsidP="006A36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14-18 oct.</w:t>
            </w:r>
          </w:p>
        </w:tc>
        <w:tc>
          <w:tcPr>
            <w:tcW w:w="1416" w:type="dxa"/>
          </w:tcPr>
          <w:p w14:paraId="07A53640" w14:textId="36D36C7A" w:rsidR="00D13958" w:rsidRPr="000E4744" w:rsidRDefault="00DC5802" w:rsidP="006A36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</w:t>
            </w:r>
          </w:p>
        </w:tc>
      </w:tr>
      <w:tr w:rsidR="00DC5802" w:rsidRPr="000E4744" w14:paraId="5DA7BBC3" w14:textId="681ED94A" w:rsidTr="00A6416B">
        <w:trPr>
          <w:trHeight w:val="454"/>
        </w:trPr>
        <w:tc>
          <w:tcPr>
            <w:tcW w:w="5992" w:type="dxa"/>
            <w:vAlign w:val="center"/>
          </w:tcPr>
          <w:p w14:paraId="05339084" w14:textId="7656A206" w:rsidR="00DC5802" w:rsidRPr="000E4744" w:rsidRDefault="00DC5802" w:rsidP="00DC5802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Nouvelles règles de </w:t>
            </w:r>
            <w:r w:rsidRPr="000E4744">
              <w:rPr>
                <w:rFonts w:ascii="Arial" w:hAnsi="Arial" w:cs="Arial"/>
              </w:rPr>
              <w:t>Gestion financière des Associations – ONG – Projets – Programmes</w:t>
            </w:r>
          </w:p>
        </w:tc>
        <w:tc>
          <w:tcPr>
            <w:tcW w:w="1284" w:type="dxa"/>
            <w:vAlign w:val="center"/>
          </w:tcPr>
          <w:p w14:paraId="263BC2AA" w14:textId="77777777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4744"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54E5B29B" w14:textId="1E4251D6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oct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6" w:type="dxa"/>
          </w:tcPr>
          <w:p w14:paraId="0282D3E3" w14:textId="56DF5430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</w:t>
            </w:r>
          </w:p>
        </w:tc>
      </w:tr>
      <w:tr w:rsidR="00DC5802" w:rsidRPr="000E4744" w14:paraId="7774C76C" w14:textId="7007636F" w:rsidTr="00A6416B">
        <w:trPr>
          <w:trHeight w:val="454"/>
        </w:trPr>
        <w:tc>
          <w:tcPr>
            <w:tcW w:w="5992" w:type="dxa"/>
            <w:vAlign w:val="center"/>
          </w:tcPr>
          <w:p w14:paraId="48237DC9" w14:textId="77777777" w:rsidR="00DC5802" w:rsidRPr="000E4744" w:rsidRDefault="00DC5802" w:rsidP="00DC5802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0E4744">
              <w:rPr>
                <w:rFonts w:ascii="Arial" w:hAnsi="Arial" w:cs="Arial"/>
              </w:rPr>
              <w:t>Suivi évaluation des projets et programmes</w:t>
            </w:r>
          </w:p>
        </w:tc>
        <w:tc>
          <w:tcPr>
            <w:tcW w:w="1284" w:type="dxa"/>
            <w:vAlign w:val="center"/>
          </w:tcPr>
          <w:p w14:paraId="149D73EB" w14:textId="77777777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4744"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5E279B1F" w14:textId="04DDB8F2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 xml:space="preserve"> nov.</w:t>
            </w:r>
          </w:p>
        </w:tc>
        <w:tc>
          <w:tcPr>
            <w:tcW w:w="1416" w:type="dxa"/>
          </w:tcPr>
          <w:p w14:paraId="667E8D77" w14:textId="5AAF89F5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</w:t>
            </w:r>
          </w:p>
        </w:tc>
      </w:tr>
      <w:tr w:rsidR="00DC5802" w:rsidRPr="000E4744" w14:paraId="3E96EF7B" w14:textId="2005ED9E" w:rsidTr="00A6416B">
        <w:trPr>
          <w:trHeight w:val="454"/>
        </w:trPr>
        <w:tc>
          <w:tcPr>
            <w:tcW w:w="5992" w:type="dxa"/>
            <w:vAlign w:val="center"/>
          </w:tcPr>
          <w:p w14:paraId="519317B6" w14:textId="0917944C" w:rsidR="00DC5802" w:rsidRPr="000E4744" w:rsidRDefault="00DC5802" w:rsidP="00DC5802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Mobilisation des ressources / Recherche de financements</w:t>
            </w:r>
          </w:p>
        </w:tc>
        <w:tc>
          <w:tcPr>
            <w:tcW w:w="1284" w:type="dxa"/>
            <w:vAlign w:val="center"/>
          </w:tcPr>
          <w:p w14:paraId="130193FC" w14:textId="7E363897" w:rsidR="00DC5802" w:rsidRPr="000E4744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592C68D9" w14:textId="5BDAB082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4-8 nov.</w:t>
            </w:r>
          </w:p>
        </w:tc>
        <w:tc>
          <w:tcPr>
            <w:tcW w:w="1416" w:type="dxa"/>
          </w:tcPr>
          <w:p w14:paraId="1E7982A5" w14:textId="1DD825E5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2FC3212B" w14:textId="427A7AD9" w:rsidTr="00A6416B">
        <w:trPr>
          <w:trHeight w:val="454"/>
        </w:trPr>
        <w:tc>
          <w:tcPr>
            <w:tcW w:w="5992" w:type="dxa"/>
            <w:vAlign w:val="center"/>
          </w:tcPr>
          <w:p w14:paraId="0A50C4C4" w14:textId="5766D3D4" w:rsidR="00DC5802" w:rsidRPr="00CE4130" w:rsidRDefault="00DC5802" w:rsidP="00DC5802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Capitalisation</w:t>
            </w:r>
          </w:p>
        </w:tc>
        <w:tc>
          <w:tcPr>
            <w:tcW w:w="1284" w:type="dxa"/>
            <w:vAlign w:val="center"/>
          </w:tcPr>
          <w:p w14:paraId="579950F1" w14:textId="1BA2D9B7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jours</w:t>
            </w:r>
          </w:p>
        </w:tc>
        <w:tc>
          <w:tcPr>
            <w:tcW w:w="1297" w:type="dxa"/>
          </w:tcPr>
          <w:p w14:paraId="65C8C989" w14:textId="0DAE679E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5-8 nov.</w:t>
            </w:r>
          </w:p>
        </w:tc>
        <w:tc>
          <w:tcPr>
            <w:tcW w:w="1416" w:type="dxa"/>
          </w:tcPr>
          <w:p w14:paraId="6FC7A129" w14:textId="23DCE527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3247">
              <w:rPr>
                <w:rFonts w:ascii="Arial" w:hAnsi="Arial" w:cs="Arial"/>
              </w:rPr>
              <w:t>Bobo</w:t>
            </w:r>
          </w:p>
        </w:tc>
      </w:tr>
      <w:tr w:rsidR="00DC5802" w:rsidRPr="002A4E3C" w14:paraId="0411CD64" w14:textId="587E82ED" w:rsidTr="00A6416B">
        <w:trPr>
          <w:trHeight w:val="454"/>
        </w:trPr>
        <w:tc>
          <w:tcPr>
            <w:tcW w:w="7276" w:type="dxa"/>
            <w:gridSpan w:val="2"/>
            <w:shd w:val="clear" w:color="auto" w:fill="FAE2D5" w:themeFill="accent2" w:themeFillTint="33"/>
            <w:vAlign w:val="center"/>
          </w:tcPr>
          <w:p w14:paraId="4ED2B25F" w14:textId="739502A4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  <w:b/>
              </w:rPr>
              <w:t>RESSOURCES HUMAINES / MANAGEMENT</w:t>
            </w:r>
            <w:r>
              <w:rPr>
                <w:rFonts w:ascii="Arial" w:hAnsi="Arial" w:cs="Arial"/>
                <w:b/>
              </w:rPr>
              <w:t xml:space="preserve"> / LEADERSHIP</w:t>
            </w:r>
          </w:p>
        </w:tc>
        <w:tc>
          <w:tcPr>
            <w:tcW w:w="1297" w:type="dxa"/>
            <w:shd w:val="clear" w:color="auto" w:fill="FAE2D5" w:themeFill="accent2" w:themeFillTint="33"/>
          </w:tcPr>
          <w:p w14:paraId="0E32E11B" w14:textId="77777777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shd w:val="clear" w:color="auto" w:fill="FAE2D5" w:themeFill="accent2" w:themeFillTint="33"/>
          </w:tcPr>
          <w:p w14:paraId="0871A0A2" w14:textId="77777777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C5802" w:rsidRPr="002A4E3C" w14:paraId="14A6A808" w14:textId="013FDF31" w:rsidTr="00A6416B">
        <w:trPr>
          <w:trHeight w:val="454"/>
        </w:trPr>
        <w:tc>
          <w:tcPr>
            <w:tcW w:w="5992" w:type="dxa"/>
            <w:vAlign w:val="center"/>
          </w:tcPr>
          <w:p w14:paraId="4E3D3694" w14:textId="77777777" w:rsidR="00DC5802" w:rsidRPr="002A4E3C" w:rsidRDefault="00DC5802" w:rsidP="00DC5802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Gestion des conflits</w:t>
            </w:r>
          </w:p>
        </w:tc>
        <w:tc>
          <w:tcPr>
            <w:tcW w:w="1284" w:type="dxa"/>
            <w:vAlign w:val="center"/>
          </w:tcPr>
          <w:p w14:paraId="1D63B1BF" w14:textId="52925511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A4E3C">
              <w:rPr>
                <w:rFonts w:ascii="Arial" w:hAnsi="Arial" w:cs="Arial"/>
              </w:rPr>
              <w:t xml:space="preserve"> jours</w:t>
            </w:r>
          </w:p>
        </w:tc>
        <w:tc>
          <w:tcPr>
            <w:tcW w:w="1297" w:type="dxa"/>
          </w:tcPr>
          <w:p w14:paraId="47776B5A" w14:textId="2D020A8B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 oct.</w:t>
            </w:r>
          </w:p>
        </w:tc>
        <w:tc>
          <w:tcPr>
            <w:tcW w:w="1416" w:type="dxa"/>
          </w:tcPr>
          <w:p w14:paraId="0A621C24" w14:textId="72192783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Ouaga</w:t>
            </w:r>
          </w:p>
        </w:tc>
      </w:tr>
      <w:tr w:rsidR="00DC5802" w:rsidRPr="002A4E3C" w14:paraId="4AF5595E" w14:textId="21A32CB0" w:rsidTr="00A6416B">
        <w:trPr>
          <w:trHeight w:val="454"/>
        </w:trPr>
        <w:tc>
          <w:tcPr>
            <w:tcW w:w="5992" w:type="dxa"/>
            <w:vAlign w:val="center"/>
          </w:tcPr>
          <w:p w14:paraId="0E093974" w14:textId="061535C0" w:rsidR="00DC5802" w:rsidRPr="002A4E3C" w:rsidRDefault="00DC5802" w:rsidP="00DC5802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Gestion du stress</w:t>
            </w:r>
          </w:p>
        </w:tc>
        <w:tc>
          <w:tcPr>
            <w:tcW w:w="1284" w:type="dxa"/>
            <w:vAlign w:val="center"/>
          </w:tcPr>
          <w:p w14:paraId="12EDE19F" w14:textId="7A5EAB62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jour</w:t>
            </w:r>
          </w:p>
        </w:tc>
        <w:tc>
          <w:tcPr>
            <w:tcW w:w="1297" w:type="dxa"/>
          </w:tcPr>
          <w:p w14:paraId="0A981108" w14:textId="73B8E0EA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oct.</w:t>
            </w:r>
          </w:p>
        </w:tc>
        <w:tc>
          <w:tcPr>
            <w:tcW w:w="1416" w:type="dxa"/>
          </w:tcPr>
          <w:p w14:paraId="0BF61915" w14:textId="3355992C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802">
              <w:rPr>
                <w:rFonts w:ascii="Arial" w:hAnsi="Arial" w:cs="Arial"/>
              </w:rPr>
              <w:t>Ouaga</w:t>
            </w:r>
          </w:p>
        </w:tc>
      </w:tr>
      <w:tr w:rsidR="00DC5802" w:rsidRPr="002A4E3C" w14:paraId="4955BBC2" w14:textId="5F9A9CD9" w:rsidTr="00A6416B">
        <w:trPr>
          <w:trHeight w:val="454"/>
        </w:trPr>
        <w:tc>
          <w:tcPr>
            <w:tcW w:w="5992" w:type="dxa"/>
            <w:vAlign w:val="center"/>
          </w:tcPr>
          <w:p w14:paraId="1FBBB0B9" w14:textId="6ACF0ED7" w:rsidR="00DC5802" w:rsidRPr="002A4E3C" w:rsidRDefault="00DC5802" w:rsidP="00DC5802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Leadership</w:t>
            </w:r>
            <w:r w:rsidRPr="002A4E3C">
              <w:rPr>
                <w:rFonts w:ascii="Arial" w:hAnsi="Arial" w:cs="Arial"/>
              </w:rPr>
              <w:t xml:space="preserve"> et motivation des équipes</w:t>
            </w:r>
          </w:p>
        </w:tc>
        <w:tc>
          <w:tcPr>
            <w:tcW w:w="1284" w:type="dxa"/>
            <w:vAlign w:val="center"/>
          </w:tcPr>
          <w:p w14:paraId="7E777F25" w14:textId="77777777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3 jours</w:t>
            </w:r>
          </w:p>
        </w:tc>
        <w:tc>
          <w:tcPr>
            <w:tcW w:w="1297" w:type="dxa"/>
          </w:tcPr>
          <w:p w14:paraId="63C17AFE" w14:textId="7E265EC0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29-31 oct.</w:t>
            </w:r>
          </w:p>
        </w:tc>
        <w:tc>
          <w:tcPr>
            <w:tcW w:w="1416" w:type="dxa"/>
          </w:tcPr>
          <w:p w14:paraId="49801DED" w14:textId="210DF59F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802">
              <w:rPr>
                <w:rFonts w:ascii="Arial" w:hAnsi="Arial" w:cs="Arial"/>
              </w:rPr>
              <w:t>Ouaga</w:t>
            </w:r>
          </w:p>
        </w:tc>
      </w:tr>
      <w:tr w:rsidR="00DC5802" w:rsidRPr="002A4E3C" w14:paraId="6D3E6517" w14:textId="5308F8EB" w:rsidTr="00A6416B">
        <w:trPr>
          <w:trHeight w:val="454"/>
        </w:trPr>
        <w:tc>
          <w:tcPr>
            <w:tcW w:w="5992" w:type="dxa"/>
            <w:vAlign w:val="center"/>
          </w:tcPr>
          <w:p w14:paraId="59B52F94" w14:textId="0076C687" w:rsidR="00DC5802" w:rsidRPr="000572F6" w:rsidRDefault="00DC5802" w:rsidP="00DC5802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Conduite de réunions</w:t>
            </w:r>
            <w:r w:rsidRPr="000572F6">
              <w:rPr>
                <w:rFonts w:ascii="Arial" w:hAnsi="Arial" w:cs="Arial"/>
              </w:rPr>
              <w:t xml:space="preserve"> efficaces</w:t>
            </w:r>
          </w:p>
        </w:tc>
        <w:tc>
          <w:tcPr>
            <w:tcW w:w="1284" w:type="dxa"/>
            <w:vAlign w:val="center"/>
          </w:tcPr>
          <w:p w14:paraId="16EF167D" w14:textId="7005F748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jour</w:t>
            </w:r>
          </w:p>
        </w:tc>
        <w:tc>
          <w:tcPr>
            <w:tcW w:w="1297" w:type="dxa"/>
          </w:tcPr>
          <w:p w14:paraId="408DF96D" w14:textId="1991FDE8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nov.</w:t>
            </w:r>
          </w:p>
        </w:tc>
        <w:tc>
          <w:tcPr>
            <w:tcW w:w="1416" w:type="dxa"/>
          </w:tcPr>
          <w:p w14:paraId="1A4237D3" w14:textId="547C7895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802">
              <w:rPr>
                <w:rFonts w:ascii="Arial" w:hAnsi="Arial" w:cs="Arial"/>
              </w:rPr>
              <w:t>Ouaga</w:t>
            </w:r>
          </w:p>
        </w:tc>
      </w:tr>
      <w:tr w:rsidR="00DC5802" w:rsidRPr="002A4E3C" w14:paraId="36A29E0C" w14:textId="79645511" w:rsidTr="00A6416B">
        <w:trPr>
          <w:trHeight w:val="454"/>
        </w:trPr>
        <w:tc>
          <w:tcPr>
            <w:tcW w:w="5992" w:type="dxa"/>
            <w:vAlign w:val="center"/>
          </w:tcPr>
          <w:p w14:paraId="676C0735" w14:textId="1A632C58" w:rsidR="00DC5802" w:rsidRDefault="00DC5802" w:rsidP="00DC5802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Réussir le travail en équipe</w:t>
            </w:r>
          </w:p>
        </w:tc>
        <w:tc>
          <w:tcPr>
            <w:tcW w:w="1284" w:type="dxa"/>
            <w:vAlign w:val="center"/>
          </w:tcPr>
          <w:p w14:paraId="365D5C17" w14:textId="4F32199C" w:rsidR="00DC5802" w:rsidRPr="002A4E3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jour</w:t>
            </w:r>
          </w:p>
        </w:tc>
        <w:tc>
          <w:tcPr>
            <w:tcW w:w="1297" w:type="dxa"/>
          </w:tcPr>
          <w:p w14:paraId="0E1F4F78" w14:textId="0A5ED150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nov. </w:t>
            </w:r>
          </w:p>
        </w:tc>
        <w:tc>
          <w:tcPr>
            <w:tcW w:w="1416" w:type="dxa"/>
          </w:tcPr>
          <w:p w14:paraId="19206EF4" w14:textId="443C2643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802">
              <w:rPr>
                <w:rFonts w:ascii="Arial" w:hAnsi="Arial" w:cs="Arial"/>
              </w:rPr>
              <w:t>Ouaga</w:t>
            </w:r>
          </w:p>
        </w:tc>
      </w:tr>
      <w:tr w:rsidR="00DC5802" w:rsidRPr="00A54CA8" w14:paraId="0FD1DE31" w14:textId="5411B12F" w:rsidTr="00A6416B">
        <w:trPr>
          <w:trHeight w:val="454"/>
        </w:trPr>
        <w:tc>
          <w:tcPr>
            <w:tcW w:w="7276" w:type="dxa"/>
            <w:gridSpan w:val="2"/>
            <w:shd w:val="clear" w:color="auto" w:fill="FAE2D5" w:themeFill="accent2" w:themeFillTint="33"/>
            <w:vAlign w:val="center"/>
          </w:tcPr>
          <w:p w14:paraId="7311E02C" w14:textId="22FA6F15" w:rsidR="00DC5802" w:rsidRPr="00A54CA8" w:rsidRDefault="00DC5802" w:rsidP="00DC58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GESTION FINANCIERE ET OPERATIONNELLE</w:t>
            </w:r>
          </w:p>
        </w:tc>
        <w:tc>
          <w:tcPr>
            <w:tcW w:w="1297" w:type="dxa"/>
            <w:shd w:val="clear" w:color="auto" w:fill="FAE2D5" w:themeFill="accent2" w:themeFillTint="33"/>
          </w:tcPr>
          <w:p w14:paraId="67AB1F44" w14:textId="77777777" w:rsidR="00DC5802" w:rsidRDefault="00DC5802" w:rsidP="00DC58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AE2D5" w:themeFill="accent2" w:themeFillTint="33"/>
          </w:tcPr>
          <w:p w14:paraId="45C72939" w14:textId="77777777" w:rsidR="00DC5802" w:rsidRDefault="00DC5802" w:rsidP="00DC580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DC5802" w:rsidRPr="00641DED" w14:paraId="3CB2F37E" w14:textId="6F59ADA6" w:rsidTr="00A6416B">
        <w:trPr>
          <w:trHeight w:val="454"/>
        </w:trPr>
        <w:tc>
          <w:tcPr>
            <w:tcW w:w="5992" w:type="dxa"/>
            <w:vAlign w:val="center"/>
          </w:tcPr>
          <w:p w14:paraId="7899CA40" w14:textId="12FF5020" w:rsidR="00DC5802" w:rsidRPr="002A4E3C" w:rsidRDefault="00DC5802" w:rsidP="00DC5802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Management stratégique des performances</w:t>
            </w:r>
          </w:p>
        </w:tc>
        <w:tc>
          <w:tcPr>
            <w:tcW w:w="1284" w:type="dxa"/>
            <w:vAlign w:val="center"/>
          </w:tcPr>
          <w:p w14:paraId="3EF0F34F" w14:textId="67B19FE2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jours</w:t>
            </w:r>
          </w:p>
        </w:tc>
        <w:tc>
          <w:tcPr>
            <w:tcW w:w="1297" w:type="dxa"/>
          </w:tcPr>
          <w:p w14:paraId="317B99DC" w14:textId="00565D4C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ct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6" w:type="dxa"/>
          </w:tcPr>
          <w:p w14:paraId="5E679DEF" w14:textId="408A6B8B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Ouaga</w:t>
            </w:r>
          </w:p>
        </w:tc>
      </w:tr>
      <w:tr w:rsidR="00DC5802" w:rsidRPr="00641DED" w14:paraId="0E8C7545" w14:textId="4822B191" w:rsidTr="00A6416B">
        <w:trPr>
          <w:trHeight w:val="454"/>
        </w:trPr>
        <w:tc>
          <w:tcPr>
            <w:tcW w:w="5992" w:type="dxa"/>
            <w:vAlign w:val="center"/>
          </w:tcPr>
          <w:p w14:paraId="417BBD56" w14:textId="73EED4A1" w:rsidR="00DC5802" w:rsidRPr="002A4E3C" w:rsidRDefault="00DC5802" w:rsidP="00DC5802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2A4E3C">
              <w:rPr>
                <w:rFonts w:ascii="Arial" w:hAnsi="Arial" w:cs="Arial"/>
              </w:rPr>
              <w:t>Audit interne</w:t>
            </w:r>
            <w:r w:rsidRPr="000572F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14:paraId="431B6F5F" w14:textId="00133CA8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08F1D739" w14:textId="6841F91F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25-29 nov.</w:t>
            </w:r>
          </w:p>
        </w:tc>
        <w:tc>
          <w:tcPr>
            <w:tcW w:w="1416" w:type="dxa"/>
          </w:tcPr>
          <w:p w14:paraId="7602D60C" w14:textId="539E44ED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1E27A777" w14:textId="7B9DB406" w:rsidTr="00A6416B">
        <w:trPr>
          <w:trHeight w:val="454"/>
        </w:trPr>
        <w:tc>
          <w:tcPr>
            <w:tcW w:w="5992" w:type="dxa"/>
            <w:vAlign w:val="center"/>
          </w:tcPr>
          <w:p w14:paraId="6075FAC4" w14:textId="32C4B8B8" w:rsidR="00DC5802" w:rsidRPr="00A54CA8" w:rsidRDefault="00DC5802" w:rsidP="00DC5802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A54CA8">
              <w:rPr>
                <w:rFonts w:ascii="Arial" w:hAnsi="Arial" w:cs="Arial"/>
              </w:rPr>
              <w:lastRenderedPageBreak/>
              <w:t xml:space="preserve">Gestion des risques </w:t>
            </w:r>
          </w:p>
        </w:tc>
        <w:tc>
          <w:tcPr>
            <w:tcW w:w="1284" w:type="dxa"/>
            <w:vAlign w:val="center"/>
          </w:tcPr>
          <w:p w14:paraId="29222665" w14:textId="74965DBE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4CA8">
              <w:rPr>
                <w:rFonts w:ascii="Arial" w:hAnsi="Arial" w:cs="Arial"/>
              </w:rPr>
              <w:t>5 jours</w:t>
            </w:r>
          </w:p>
        </w:tc>
        <w:tc>
          <w:tcPr>
            <w:tcW w:w="1297" w:type="dxa"/>
          </w:tcPr>
          <w:p w14:paraId="54BCE898" w14:textId="3A18B0E3" w:rsidR="00DC5802" w:rsidRPr="00A54CA8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18-22 nov.</w:t>
            </w:r>
          </w:p>
        </w:tc>
        <w:tc>
          <w:tcPr>
            <w:tcW w:w="1416" w:type="dxa"/>
          </w:tcPr>
          <w:p w14:paraId="6C1039E5" w14:textId="6577ABAD" w:rsidR="00DC5802" w:rsidRPr="00A54CA8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23E3C6D8" w14:textId="4589FFCD" w:rsidTr="00A6416B">
        <w:trPr>
          <w:trHeight w:val="454"/>
        </w:trPr>
        <w:tc>
          <w:tcPr>
            <w:tcW w:w="5992" w:type="dxa"/>
            <w:vAlign w:val="center"/>
          </w:tcPr>
          <w:p w14:paraId="131A5EBC" w14:textId="0D4B249C" w:rsidR="00DC5802" w:rsidRPr="00A54CA8" w:rsidRDefault="00DC5802" w:rsidP="00DC5802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A54CA8">
              <w:rPr>
                <w:rFonts w:ascii="Arial" w:hAnsi="Arial" w:cs="Arial"/>
              </w:rPr>
              <w:t>raudes et conformité</w:t>
            </w:r>
          </w:p>
        </w:tc>
        <w:tc>
          <w:tcPr>
            <w:tcW w:w="1284" w:type="dxa"/>
            <w:vAlign w:val="center"/>
          </w:tcPr>
          <w:p w14:paraId="75B10A44" w14:textId="6BDB8F3A" w:rsidR="00DC5802" w:rsidRPr="00A54CA8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41DED">
              <w:rPr>
                <w:rFonts w:ascii="Arial" w:hAnsi="Arial" w:cs="Arial"/>
              </w:rPr>
              <w:t xml:space="preserve"> jours</w:t>
            </w:r>
          </w:p>
        </w:tc>
        <w:tc>
          <w:tcPr>
            <w:tcW w:w="1297" w:type="dxa"/>
          </w:tcPr>
          <w:p w14:paraId="5C5D89A2" w14:textId="42F95CAA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25-27 nov.</w:t>
            </w:r>
          </w:p>
        </w:tc>
        <w:tc>
          <w:tcPr>
            <w:tcW w:w="1416" w:type="dxa"/>
          </w:tcPr>
          <w:p w14:paraId="5A272DD1" w14:textId="0FBF3001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1123ABF5" w14:textId="21B871E3" w:rsidTr="00A6416B">
        <w:trPr>
          <w:trHeight w:val="454"/>
        </w:trPr>
        <w:tc>
          <w:tcPr>
            <w:tcW w:w="5992" w:type="dxa"/>
            <w:vAlign w:val="center"/>
          </w:tcPr>
          <w:p w14:paraId="4C05BAB4" w14:textId="715C4C5E" w:rsidR="00DC5802" w:rsidRPr="00A54CA8" w:rsidRDefault="00DC5802" w:rsidP="00DC5802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B32188">
              <w:rPr>
                <w:rFonts w:ascii="Arial" w:hAnsi="Arial" w:cs="Arial"/>
              </w:rPr>
              <w:t>Techniques</w:t>
            </w:r>
            <w:r w:rsidRPr="00641DED">
              <w:rPr>
                <w:rFonts w:ascii="Arial" w:hAnsi="Arial" w:cs="Arial"/>
              </w:rPr>
              <w:t xml:space="preserve"> de résolution des problèmes</w:t>
            </w:r>
          </w:p>
        </w:tc>
        <w:tc>
          <w:tcPr>
            <w:tcW w:w="1284" w:type="dxa"/>
            <w:vAlign w:val="center"/>
          </w:tcPr>
          <w:p w14:paraId="12D85AE5" w14:textId="7CEAB532" w:rsidR="00DC5802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41DED">
              <w:rPr>
                <w:rFonts w:ascii="Arial" w:hAnsi="Arial" w:cs="Arial"/>
              </w:rPr>
              <w:t xml:space="preserve"> jours</w:t>
            </w:r>
          </w:p>
        </w:tc>
        <w:tc>
          <w:tcPr>
            <w:tcW w:w="1297" w:type="dxa"/>
          </w:tcPr>
          <w:p w14:paraId="09C6441E" w14:textId="10501085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11-13 nov.</w:t>
            </w:r>
          </w:p>
        </w:tc>
        <w:tc>
          <w:tcPr>
            <w:tcW w:w="1416" w:type="dxa"/>
          </w:tcPr>
          <w:p w14:paraId="3BF5E41C" w14:textId="084A43E3" w:rsidR="00DC5802" w:rsidRDefault="002B69F8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69F8"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61FB10D9" w14:textId="633CED6C" w:rsidTr="00A6416B">
        <w:trPr>
          <w:trHeight w:val="454"/>
        </w:trPr>
        <w:tc>
          <w:tcPr>
            <w:tcW w:w="7276" w:type="dxa"/>
            <w:gridSpan w:val="2"/>
            <w:shd w:val="clear" w:color="auto" w:fill="FAE2D5" w:themeFill="accent2" w:themeFillTint="33"/>
            <w:vAlign w:val="center"/>
          </w:tcPr>
          <w:p w14:paraId="4C0809D9" w14:textId="020476D2" w:rsidR="00DC5802" w:rsidRPr="00A00AE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00AEC">
              <w:rPr>
                <w:rFonts w:ascii="Arial" w:hAnsi="Arial" w:cs="Arial"/>
                <w:b/>
                <w:szCs w:val="24"/>
              </w:rPr>
              <w:t>GESTION COMMERCIALE</w:t>
            </w:r>
          </w:p>
        </w:tc>
        <w:tc>
          <w:tcPr>
            <w:tcW w:w="1297" w:type="dxa"/>
            <w:shd w:val="clear" w:color="auto" w:fill="FAE2D5" w:themeFill="accent2" w:themeFillTint="33"/>
          </w:tcPr>
          <w:p w14:paraId="457ACFFF" w14:textId="77777777" w:rsidR="00DC5802" w:rsidRPr="00A00AE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16" w:type="dxa"/>
            <w:shd w:val="clear" w:color="auto" w:fill="FAE2D5" w:themeFill="accent2" w:themeFillTint="33"/>
          </w:tcPr>
          <w:p w14:paraId="336D2D9D" w14:textId="77777777" w:rsidR="00DC5802" w:rsidRPr="00A00AEC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DC5802" w:rsidRPr="00641DED" w14:paraId="56FF4A33" w14:textId="7E7BB0A8" w:rsidTr="00A6416B">
        <w:trPr>
          <w:trHeight w:val="454"/>
        </w:trPr>
        <w:tc>
          <w:tcPr>
            <w:tcW w:w="5992" w:type="dxa"/>
            <w:vAlign w:val="center"/>
          </w:tcPr>
          <w:p w14:paraId="1072AD5E" w14:textId="7A39E097" w:rsidR="00DC5802" w:rsidRPr="004800C4" w:rsidRDefault="00DC5802" w:rsidP="00DC5802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4800C4">
              <w:rPr>
                <w:rFonts w:ascii="Arial" w:hAnsi="Arial" w:cs="Arial"/>
              </w:rPr>
              <w:t>Accueil client</w:t>
            </w:r>
          </w:p>
        </w:tc>
        <w:tc>
          <w:tcPr>
            <w:tcW w:w="1284" w:type="dxa"/>
            <w:vAlign w:val="center"/>
          </w:tcPr>
          <w:p w14:paraId="131155F7" w14:textId="3E699F4A" w:rsidR="00DC5802" w:rsidRPr="00641DED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41DED">
              <w:rPr>
                <w:rFonts w:ascii="Arial" w:hAnsi="Arial" w:cs="Arial"/>
              </w:rPr>
              <w:t xml:space="preserve"> jours</w:t>
            </w:r>
          </w:p>
        </w:tc>
        <w:tc>
          <w:tcPr>
            <w:tcW w:w="1297" w:type="dxa"/>
          </w:tcPr>
          <w:p w14:paraId="3B372663" w14:textId="5F93D8FA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25-26 nov.</w:t>
            </w:r>
          </w:p>
        </w:tc>
        <w:tc>
          <w:tcPr>
            <w:tcW w:w="1416" w:type="dxa"/>
          </w:tcPr>
          <w:p w14:paraId="6A3507F4" w14:textId="4830BA6C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3247">
              <w:rPr>
                <w:rFonts w:ascii="Arial" w:hAnsi="Arial" w:cs="Arial"/>
              </w:rPr>
              <w:t>Bobo</w:t>
            </w:r>
          </w:p>
        </w:tc>
      </w:tr>
      <w:tr w:rsidR="00DC5802" w:rsidRPr="00641DED" w14:paraId="7EB25D27" w14:textId="0F7EFD47" w:rsidTr="00A6416B">
        <w:trPr>
          <w:trHeight w:val="454"/>
        </w:trPr>
        <w:tc>
          <w:tcPr>
            <w:tcW w:w="5992" w:type="dxa"/>
            <w:vAlign w:val="center"/>
          </w:tcPr>
          <w:p w14:paraId="43760D1F" w14:textId="3BA711F2" w:rsidR="00DC5802" w:rsidRPr="00641DED" w:rsidRDefault="00DC5802" w:rsidP="00DC5802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641DED">
              <w:rPr>
                <w:rFonts w:ascii="Arial" w:hAnsi="Arial" w:cs="Arial"/>
              </w:rPr>
              <w:t>Techniques de vente</w:t>
            </w:r>
          </w:p>
        </w:tc>
        <w:tc>
          <w:tcPr>
            <w:tcW w:w="1284" w:type="dxa"/>
            <w:vAlign w:val="center"/>
          </w:tcPr>
          <w:p w14:paraId="5B80AFC3" w14:textId="1C5B76ED" w:rsidR="00DC5802" w:rsidRPr="00641DED" w:rsidRDefault="00DC5802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41DED">
              <w:rPr>
                <w:rFonts w:ascii="Arial" w:hAnsi="Arial" w:cs="Arial"/>
              </w:rPr>
              <w:t xml:space="preserve"> jours</w:t>
            </w:r>
          </w:p>
        </w:tc>
        <w:tc>
          <w:tcPr>
            <w:tcW w:w="1297" w:type="dxa"/>
          </w:tcPr>
          <w:p w14:paraId="20978D9D" w14:textId="01EEC743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324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  <w:r w:rsidRPr="00A63247">
              <w:rPr>
                <w:rFonts w:ascii="Arial" w:hAnsi="Arial" w:cs="Arial"/>
              </w:rPr>
              <w:t>-2</w:t>
            </w:r>
            <w:r>
              <w:rPr>
                <w:rFonts w:ascii="Arial" w:hAnsi="Arial" w:cs="Arial"/>
              </w:rPr>
              <w:t>9</w:t>
            </w:r>
            <w:r w:rsidRPr="00A63247">
              <w:rPr>
                <w:rFonts w:ascii="Arial" w:hAnsi="Arial" w:cs="Arial"/>
              </w:rPr>
              <w:t xml:space="preserve"> nov.</w:t>
            </w:r>
          </w:p>
        </w:tc>
        <w:tc>
          <w:tcPr>
            <w:tcW w:w="1416" w:type="dxa"/>
          </w:tcPr>
          <w:p w14:paraId="15C733E9" w14:textId="116F2BAA" w:rsidR="00DC5802" w:rsidRDefault="00A63247" w:rsidP="00DC58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3247">
              <w:rPr>
                <w:rFonts w:ascii="Arial" w:hAnsi="Arial" w:cs="Arial"/>
              </w:rPr>
              <w:t>Bobo</w:t>
            </w:r>
          </w:p>
        </w:tc>
      </w:tr>
    </w:tbl>
    <w:p w14:paraId="7EBF8310" w14:textId="77777777" w:rsidR="0058229B" w:rsidRDefault="0058229B" w:rsidP="0058229B">
      <w:pPr>
        <w:spacing w:after="0" w:line="240" w:lineRule="auto"/>
      </w:pPr>
    </w:p>
    <w:sectPr w:rsidR="0058229B" w:rsidSect="00A00AEC">
      <w:headerReference w:type="default" r:id="rId8"/>
      <w:footerReference w:type="default" r:id="rId9"/>
      <w:pgSz w:w="11906" w:h="16838"/>
      <w:pgMar w:top="907" w:right="907" w:bottom="79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59392" w14:textId="77777777" w:rsidR="00B92306" w:rsidRDefault="00B92306" w:rsidP="0058229B">
      <w:pPr>
        <w:spacing w:after="0" w:line="240" w:lineRule="auto"/>
      </w:pPr>
      <w:r>
        <w:separator/>
      </w:r>
    </w:p>
  </w:endnote>
  <w:endnote w:type="continuationSeparator" w:id="0">
    <w:p w14:paraId="7C4A43FE" w14:textId="77777777" w:rsidR="00B92306" w:rsidRDefault="00B92306" w:rsidP="0058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iCs/>
        <w:sz w:val="20"/>
        <w:szCs w:val="20"/>
      </w:rPr>
      <w:id w:val="1793786965"/>
      <w:docPartObj>
        <w:docPartGallery w:val="Page Numbers (Bottom of Page)"/>
        <w:docPartUnique/>
      </w:docPartObj>
    </w:sdtPr>
    <w:sdtContent>
      <w:sdt>
        <w:sdtPr>
          <w:rPr>
            <w:i/>
            <w:iCs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D5CBE4" w14:textId="38EBEEF5" w:rsidR="00B0345B" w:rsidRPr="00B0345B" w:rsidRDefault="00B0345B">
            <w:pPr>
              <w:pStyle w:val="Pieddepage"/>
              <w:jc w:val="right"/>
              <w:rPr>
                <w:i/>
                <w:iCs/>
                <w:sz w:val="20"/>
                <w:szCs w:val="20"/>
              </w:rPr>
            </w:pPr>
            <w:r w:rsidRPr="00B0345B">
              <w:rPr>
                <w:i/>
                <w:iCs/>
                <w:sz w:val="20"/>
                <w:szCs w:val="20"/>
              </w:rPr>
              <w:t xml:space="preserve">Page </w:t>
            </w:r>
            <w:r w:rsidRPr="00B0345B">
              <w:rPr>
                <w:i/>
                <w:iCs/>
              </w:rPr>
              <w:fldChar w:fldCharType="begin"/>
            </w:r>
            <w:r w:rsidRPr="00B0345B">
              <w:rPr>
                <w:i/>
                <w:iCs/>
                <w:sz w:val="20"/>
                <w:szCs w:val="20"/>
              </w:rPr>
              <w:instrText>PAGE</w:instrText>
            </w:r>
            <w:r w:rsidRPr="00B0345B">
              <w:rPr>
                <w:i/>
                <w:iCs/>
              </w:rPr>
              <w:fldChar w:fldCharType="separate"/>
            </w:r>
            <w:r w:rsidRPr="00B0345B">
              <w:rPr>
                <w:i/>
                <w:iCs/>
                <w:sz w:val="20"/>
                <w:szCs w:val="20"/>
              </w:rPr>
              <w:t>2</w:t>
            </w:r>
            <w:r w:rsidRPr="00B0345B">
              <w:rPr>
                <w:i/>
                <w:iCs/>
              </w:rPr>
              <w:fldChar w:fldCharType="end"/>
            </w:r>
            <w:r w:rsidRPr="00B0345B">
              <w:rPr>
                <w:i/>
                <w:iCs/>
                <w:sz w:val="20"/>
                <w:szCs w:val="20"/>
              </w:rPr>
              <w:t xml:space="preserve"> sur </w:t>
            </w:r>
            <w:r w:rsidRPr="00B0345B">
              <w:rPr>
                <w:i/>
                <w:iCs/>
              </w:rPr>
              <w:fldChar w:fldCharType="begin"/>
            </w:r>
            <w:r w:rsidRPr="00B0345B">
              <w:rPr>
                <w:i/>
                <w:iCs/>
                <w:sz w:val="20"/>
                <w:szCs w:val="20"/>
              </w:rPr>
              <w:instrText>NUMPAGES</w:instrText>
            </w:r>
            <w:r w:rsidRPr="00B0345B">
              <w:rPr>
                <w:i/>
                <w:iCs/>
              </w:rPr>
              <w:fldChar w:fldCharType="separate"/>
            </w:r>
            <w:r w:rsidRPr="00B0345B">
              <w:rPr>
                <w:i/>
                <w:iCs/>
                <w:sz w:val="20"/>
                <w:szCs w:val="20"/>
              </w:rPr>
              <w:t>2</w:t>
            </w:r>
            <w:r w:rsidRPr="00B0345B">
              <w:rPr>
                <w:i/>
                <w:iCs/>
              </w:rPr>
              <w:fldChar w:fldCharType="end"/>
            </w:r>
          </w:p>
        </w:sdtContent>
      </w:sdt>
    </w:sdtContent>
  </w:sdt>
  <w:p w14:paraId="31D0F8B0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Segoe UI" w:hAnsi="Segoe UI" w:cs="Segoe UI"/>
        <w:bCs/>
        <w:i/>
        <w:color w:val="808080"/>
        <w:sz w:val="16"/>
        <w:szCs w:val="16"/>
      </w:rPr>
    </w:pPr>
    <w:r w:rsidRPr="00F24896">
      <w:rPr>
        <w:rFonts w:ascii="Segoe UI" w:hAnsi="Segoe UI" w:cs="Segoe UI"/>
        <w:bCs/>
        <w:i/>
        <w:color w:val="808080"/>
        <w:sz w:val="16"/>
        <w:szCs w:val="16"/>
      </w:rPr>
      <w:t>________________________________________________________________________________________________________________________________________</w:t>
    </w:r>
  </w:p>
  <w:p w14:paraId="38E1463D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Segoe UI" w:hAnsi="Segoe UI" w:cs="Segoe UI"/>
        <w:bCs/>
        <w:i/>
        <w:sz w:val="16"/>
        <w:szCs w:val="16"/>
      </w:rPr>
    </w:pPr>
    <w:r w:rsidRPr="00F24896">
      <w:rPr>
        <w:rFonts w:ascii="Segoe UI" w:hAnsi="Segoe UI" w:cs="Segoe UI"/>
        <w:bCs/>
        <w:i/>
        <w:sz w:val="16"/>
        <w:szCs w:val="16"/>
      </w:rPr>
      <w:t>Sarl au Capital 5 000 000 FCFA -  N° IFU 00005987Y  -  RCCM N°BF OUA 2020  M 10983</w:t>
    </w:r>
  </w:p>
  <w:p w14:paraId="355064E2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Segoe UI" w:hAnsi="Segoe UI" w:cs="Segoe UI"/>
        <w:bCs/>
        <w:i/>
        <w:sz w:val="16"/>
        <w:szCs w:val="16"/>
      </w:rPr>
    </w:pPr>
    <w:r w:rsidRPr="00F24896">
      <w:rPr>
        <w:rFonts w:ascii="Segoe UI" w:hAnsi="Segoe UI" w:cs="Segoe UI"/>
        <w:bCs/>
        <w:i/>
        <w:sz w:val="16"/>
        <w:szCs w:val="16"/>
      </w:rPr>
      <w:t>Régime Normale d’Imposition - DCI de Ouaga I- Secteur 04 -  09 BP 1405 Ouagadougou 09 Burkina Faso –</w:t>
    </w:r>
  </w:p>
  <w:p w14:paraId="683AF9F5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Times New Roman" w:hAnsi="Times New Roman"/>
        <w:sz w:val="24"/>
        <w:szCs w:val="20"/>
      </w:rPr>
    </w:pPr>
    <w:r w:rsidRPr="00F24896">
      <w:rPr>
        <w:rFonts w:ascii="Segoe UI" w:hAnsi="Segoe UI" w:cs="Segoe UI"/>
        <w:i/>
        <w:sz w:val="16"/>
        <w:szCs w:val="16"/>
      </w:rPr>
      <w:t>Port.</w:t>
    </w:r>
    <w:r w:rsidRPr="00F24896">
      <w:rPr>
        <w:rFonts w:ascii="Segoe UI" w:hAnsi="Segoe UI" w:cs="Segoe UI"/>
        <w:i/>
        <w:sz w:val="16"/>
        <w:szCs w:val="16"/>
        <w:lang w:val="en-US"/>
      </w:rPr>
      <w:t>(226) 60 25 65 65 - 65 25 65 65 - 68 25 65 65</w:t>
    </w:r>
  </w:p>
  <w:p w14:paraId="39940D43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Segoe UI" w:hAnsi="Segoe UI" w:cs="Segoe UI"/>
        <w:bCs/>
        <w:i/>
        <w:sz w:val="16"/>
        <w:szCs w:val="16"/>
        <w:lang w:val="en-US"/>
      </w:rPr>
    </w:pPr>
    <w:proofErr w:type="spellStart"/>
    <w:r w:rsidRPr="00F24896">
      <w:rPr>
        <w:rFonts w:ascii="Segoe UI" w:hAnsi="Segoe UI" w:cs="Segoe UI"/>
        <w:bCs/>
        <w:i/>
        <w:sz w:val="16"/>
        <w:szCs w:val="16"/>
        <w:lang w:val="en-US"/>
      </w:rPr>
      <w:t>Comptes</w:t>
    </w:r>
    <w:proofErr w:type="spellEnd"/>
    <w:r w:rsidRPr="00F24896">
      <w:rPr>
        <w:rFonts w:ascii="Segoe UI" w:hAnsi="Segoe UI" w:cs="Segoe UI"/>
        <w:bCs/>
        <w:i/>
        <w:sz w:val="16"/>
        <w:szCs w:val="16"/>
        <w:lang w:val="en-US"/>
      </w:rPr>
      <w:t xml:space="preserve">: Ecobank :  BF 083 00018121700915801- 39  SWIFT: ECOCBFBF ;  BRS : 002751030105 ; </w:t>
    </w:r>
  </w:p>
  <w:p w14:paraId="7FCD9455" w14:textId="77777777" w:rsidR="00F24896" w:rsidRPr="00F24896" w:rsidRDefault="00F24896" w:rsidP="00F24896">
    <w:pPr>
      <w:suppressAutoHyphens/>
      <w:autoSpaceDN w:val="0"/>
      <w:spacing w:after="0" w:line="240" w:lineRule="auto"/>
      <w:jc w:val="center"/>
      <w:rPr>
        <w:rFonts w:ascii="Segoe UI" w:hAnsi="Segoe UI" w:cs="Segoe UI"/>
        <w:bCs/>
        <w:i/>
        <w:sz w:val="16"/>
        <w:szCs w:val="16"/>
        <w:lang w:val="en-US"/>
      </w:rPr>
    </w:pPr>
    <w:r w:rsidRPr="00F24896">
      <w:rPr>
        <w:rFonts w:ascii="Segoe UI" w:hAnsi="Segoe UI" w:cs="Segoe UI"/>
        <w:bCs/>
        <w:i/>
        <w:sz w:val="16"/>
        <w:szCs w:val="16"/>
        <w:lang w:val="en-US"/>
      </w:rPr>
      <w:t>BOA :       BF084   01013  004625060002- 23  SWIFT: AFRIBFBF</w:t>
    </w:r>
  </w:p>
  <w:p w14:paraId="38BB2A33" w14:textId="0CC08EA6" w:rsidR="00555F34" w:rsidRPr="00555F34" w:rsidRDefault="00F24896" w:rsidP="00F24896">
    <w:pPr>
      <w:spacing w:after="0"/>
      <w:jc w:val="center"/>
      <w:rPr>
        <w:rFonts w:ascii="Segoe UI" w:hAnsi="Segoe UI" w:cs="Segoe UI"/>
        <w:bCs/>
        <w:i/>
        <w:sz w:val="16"/>
        <w:szCs w:val="16"/>
        <w:lang w:val="de-DE"/>
      </w:rPr>
    </w:pPr>
    <w:r w:rsidRPr="00F24896">
      <w:rPr>
        <w:rFonts w:ascii="Segoe UI" w:hAnsi="Segoe UI" w:cs="Segoe UI"/>
        <w:bCs/>
        <w:i/>
        <w:sz w:val="16"/>
        <w:szCs w:val="16"/>
        <w:lang w:val="de-DE"/>
      </w:rPr>
      <w:t xml:space="preserve">E-Mail : </w:t>
    </w:r>
    <w:hyperlink r:id="rId1" w:history="1">
      <w:r w:rsidRPr="00F24896">
        <w:rPr>
          <w:rFonts w:ascii="Segoe UI" w:hAnsi="Segoe UI" w:cs="Segoe UI"/>
          <w:i/>
          <w:color w:val="0000FF"/>
          <w:sz w:val="16"/>
          <w:szCs w:val="16"/>
          <w:u w:val="single"/>
          <w:lang w:val="de-DE"/>
        </w:rPr>
        <w:t>info@imcsarl.com</w:t>
      </w:r>
    </w:hyperlink>
    <w:r w:rsidRPr="00F24896">
      <w:rPr>
        <w:rFonts w:ascii="Segoe UI" w:hAnsi="Segoe UI" w:cs="Segoe UI"/>
        <w:bCs/>
        <w:i/>
        <w:sz w:val="16"/>
        <w:szCs w:val="16"/>
        <w:lang w:val="pt-BR"/>
      </w:rPr>
      <w:t xml:space="preserve">Site web: </w:t>
    </w:r>
    <w:hyperlink r:id="rId2" w:history="1">
      <w:r w:rsidRPr="00F24896">
        <w:rPr>
          <w:rFonts w:ascii="Segoe UI" w:hAnsi="Segoe UI" w:cs="Segoe UI"/>
          <w:bCs/>
          <w:i/>
          <w:color w:val="0000FF"/>
          <w:sz w:val="16"/>
          <w:szCs w:val="16"/>
          <w:u w:val="single"/>
          <w:lang w:val="pt-BR"/>
        </w:rPr>
        <w:t>www.imcsarl.com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301E" w14:textId="77777777" w:rsidR="00B92306" w:rsidRDefault="00B92306" w:rsidP="0058229B">
      <w:pPr>
        <w:spacing w:after="0" w:line="240" w:lineRule="auto"/>
      </w:pPr>
      <w:r>
        <w:separator/>
      </w:r>
    </w:p>
  </w:footnote>
  <w:footnote w:type="continuationSeparator" w:id="0">
    <w:p w14:paraId="18E8A820" w14:textId="77777777" w:rsidR="00B92306" w:rsidRDefault="00B92306" w:rsidP="0058229B">
      <w:pPr>
        <w:spacing w:after="0" w:line="240" w:lineRule="auto"/>
      </w:pPr>
      <w:r>
        <w:continuationSeparator/>
      </w:r>
    </w:p>
  </w:footnote>
  <w:footnote w:id="1">
    <w:p w14:paraId="630DDF19" w14:textId="389DAB85" w:rsidR="0058229B" w:rsidRPr="00A00AEC" w:rsidRDefault="0058229B" w:rsidP="00A00AE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A00AEC">
        <w:rPr>
          <w:rFonts w:ascii="Arial" w:hAnsi="Arial" w:cs="Arial"/>
          <w:b/>
          <w:szCs w:val="24"/>
        </w:rPr>
        <w:footnoteRef/>
      </w:r>
      <w:r w:rsidRPr="00A00AEC">
        <w:rPr>
          <w:rFonts w:ascii="Arial" w:hAnsi="Arial" w:cs="Arial"/>
          <w:b/>
          <w:szCs w:val="24"/>
        </w:rPr>
        <w:t xml:space="preserve"> NB : Consultez nous pour d’autres formations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1FB7E" w14:textId="77777777" w:rsidR="00555F34" w:rsidRDefault="00555F34" w:rsidP="00FF6979">
    <w:pPr>
      <w:spacing w:after="0" w:line="240" w:lineRule="auto"/>
    </w:pPr>
    <w:r>
      <w:rPr>
        <w:rFonts w:ascii="Arial Narrow" w:hAnsi="Arial Narrow" w:cs="DokChampa"/>
        <w:b/>
        <w:noProof/>
      </w:rPr>
      <w:drawing>
        <wp:inline distT="0" distB="0" distL="0" distR="0" wp14:anchorId="720BAA7B" wp14:editId="4498347C">
          <wp:extent cx="1311277" cy="757552"/>
          <wp:effectExtent l="0" t="0" r="3173" b="4448"/>
          <wp:docPr id="1855130295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1277" cy="7575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 Narrow" w:hAnsi="Arial Narrow" w:cs="DokChampa"/>
        <w:b/>
        <w:lang w:val="fr-CA"/>
      </w:rPr>
      <w:t xml:space="preserve"> Sarl</w:t>
    </w:r>
  </w:p>
  <w:p w14:paraId="1A0B1301" w14:textId="77777777" w:rsidR="00555F34" w:rsidRDefault="00555F34" w:rsidP="00FF6979">
    <w:pPr>
      <w:spacing w:after="0" w:line="240" w:lineRule="auto"/>
      <w:rPr>
        <w:rFonts w:ascii="Amasis MT Pro Medium" w:hAnsi="Amasis MT Pro Medium" w:cs="DokChampa"/>
        <w:b/>
        <w:color w:val="0070C0"/>
        <w:sz w:val="28"/>
        <w:szCs w:val="28"/>
        <w:lang w:val="fr-CA"/>
      </w:rPr>
    </w:pPr>
    <w:r w:rsidRPr="00FF6979">
      <w:rPr>
        <w:rFonts w:ascii="Amasis MT Pro Medium" w:hAnsi="Amasis MT Pro Medium" w:cs="DokChampa"/>
        <w:b/>
        <w:color w:val="0070C0"/>
        <w:sz w:val="28"/>
        <w:szCs w:val="28"/>
        <w:lang w:val="fr-CA"/>
      </w:rPr>
      <w:t>Institut de Management Conseils et Formation</w:t>
    </w:r>
  </w:p>
  <w:p w14:paraId="2CB9E179" w14:textId="1BEE24EB" w:rsidR="00555F34" w:rsidRPr="00FF6979" w:rsidRDefault="00555F34" w:rsidP="00FF6979">
    <w:pPr>
      <w:spacing w:after="0" w:line="240" w:lineRule="auto"/>
      <w:rPr>
        <w:rFonts w:ascii="Amasis MT Pro Medium" w:hAnsi="Amasis MT Pro Medium"/>
      </w:rPr>
    </w:pPr>
    <w:r w:rsidRPr="00FF6979">
      <w:rPr>
        <w:rFonts w:ascii="Amasis MT Pro Medium" w:hAnsi="Amasis MT Pro Medium" w:cs="DokChampa"/>
        <w:sz w:val="28"/>
        <w:szCs w:val="28"/>
        <w:lang w:val="fr-CA"/>
      </w:rPr>
      <w:t xml:space="preserve">    </w:t>
    </w:r>
    <w:r w:rsidRPr="00FF6979">
      <w:rPr>
        <w:rFonts w:ascii="Amasis MT Pro Medium" w:hAnsi="Amasis MT Pro Medium" w:cs="DokChampa"/>
        <w:lang w:val="fr-CA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74DB6"/>
    <w:multiLevelType w:val="hybridMultilevel"/>
    <w:tmpl w:val="304C24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7860"/>
    <w:multiLevelType w:val="hybridMultilevel"/>
    <w:tmpl w:val="CC3838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25F3B"/>
    <w:multiLevelType w:val="hybridMultilevel"/>
    <w:tmpl w:val="33B8A6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25305"/>
    <w:multiLevelType w:val="hybridMultilevel"/>
    <w:tmpl w:val="1BE2F3B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ED2B84"/>
    <w:multiLevelType w:val="hybridMultilevel"/>
    <w:tmpl w:val="EA7080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C1448"/>
    <w:multiLevelType w:val="hybridMultilevel"/>
    <w:tmpl w:val="F12CC8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B33CE"/>
    <w:multiLevelType w:val="hybridMultilevel"/>
    <w:tmpl w:val="D59A10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9420A"/>
    <w:multiLevelType w:val="hybridMultilevel"/>
    <w:tmpl w:val="F12CC8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86CA9"/>
    <w:multiLevelType w:val="hybridMultilevel"/>
    <w:tmpl w:val="F12CC8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07011"/>
    <w:multiLevelType w:val="hybridMultilevel"/>
    <w:tmpl w:val="C87CBC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51BE2"/>
    <w:multiLevelType w:val="hybridMultilevel"/>
    <w:tmpl w:val="1BE2F3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3D143B"/>
    <w:multiLevelType w:val="hybridMultilevel"/>
    <w:tmpl w:val="FCC80D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9412E"/>
    <w:multiLevelType w:val="hybridMultilevel"/>
    <w:tmpl w:val="7D7EC9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45780"/>
    <w:multiLevelType w:val="hybridMultilevel"/>
    <w:tmpl w:val="F12CC8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695034">
    <w:abstractNumId w:val="3"/>
  </w:num>
  <w:num w:numId="2" w16cid:durableId="1370762540">
    <w:abstractNumId w:val="10"/>
  </w:num>
  <w:num w:numId="3" w16cid:durableId="810750196">
    <w:abstractNumId w:val="2"/>
  </w:num>
  <w:num w:numId="4" w16cid:durableId="912205602">
    <w:abstractNumId w:val="12"/>
  </w:num>
  <w:num w:numId="5" w16cid:durableId="1228493207">
    <w:abstractNumId w:val="11"/>
  </w:num>
  <w:num w:numId="6" w16cid:durableId="381829774">
    <w:abstractNumId w:val="6"/>
  </w:num>
  <w:num w:numId="7" w16cid:durableId="545144208">
    <w:abstractNumId w:val="4"/>
  </w:num>
  <w:num w:numId="8" w16cid:durableId="438454000">
    <w:abstractNumId w:val="9"/>
  </w:num>
  <w:num w:numId="9" w16cid:durableId="1563828238">
    <w:abstractNumId w:val="1"/>
  </w:num>
  <w:num w:numId="10" w16cid:durableId="99959993">
    <w:abstractNumId w:val="0"/>
  </w:num>
  <w:num w:numId="11" w16cid:durableId="1298029325">
    <w:abstractNumId w:val="5"/>
  </w:num>
  <w:num w:numId="12" w16cid:durableId="1511680368">
    <w:abstractNumId w:val="8"/>
  </w:num>
  <w:num w:numId="13" w16cid:durableId="1254818499">
    <w:abstractNumId w:val="7"/>
  </w:num>
  <w:num w:numId="14" w16cid:durableId="234360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9B"/>
    <w:rsid w:val="00000E9F"/>
    <w:rsid w:val="0000287E"/>
    <w:rsid w:val="000572F6"/>
    <w:rsid w:val="000846CE"/>
    <w:rsid w:val="000E4744"/>
    <w:rsid w:val="001215DD"/>
    <w:rsid w:val="001546AF"/>
    <w:rsid w:val="001837B6"/>
    <w:rsid w:val="001D0503"/>
    <w:rsid w:val="001D4DDD"/>
    <w:rsid w:val="0020190E"/>
    <w:rsid w:val="00241591"/>
    <w:rsid w:val="00254D0C"/>
    <w:rsid w:val="00282A2C"/>
    <w:rsid w:val="002A4E3C"/>
    <w:rsid w:val="002B69F8"/>
    <w:rsid w:val="003569D8"/>
    <w:rsid w:val="003850D9"/>
    <w:rsid w:val="003B16BC"/>
    <w:rsid w:val="003E0C3F"/>
    <w:rsid w:val="003F1D0F"/>
    <w:rsid w:val="004800C4"/>
    <w:rsid w:val="004D3533"/>
    <w:rsid w:val="00555F34"/>
    <w:rsid w:val="00556430"/>
    <w:rsid w:val="005645B0"/>
    <w:rsid w:val="0058229B"/>
    <w:rsid w:val="005E4DB8"/>
    <w:rsid w:val="00614C90"/>
    <w:rsid w:val="00632F07"/>
    <w:rsid w:val="006663A5"/>
    <w:rsid w:val="00687382"/>
    <w:rsid w:val="006A3616"/>
    <w:rsid w:val="006B4E58"/>
    <w:rsid w:val="00700DAF"/>
    <w:rsid w:val="00700FF1"/>
    <w:rsid w:val="00740585"/>
    <w:rsid w:val="00774AC5"/>
    <w:rsid w:val="007B2494"/>
    <w:rsid w:val="007F6039"/>
    <w:rsid w:val="00817BB0"/>
    <w:rsid w:val="008F322A"/>
    <w:rsid w:val="009224DC"/>
    <w:rsid w:val="00A00AEC"/>
    <w:rsid w:val="00A43BC7"/>
    <w:rsid w:val="00A52248"/>
    <w:rsid w:val="00A54CA8"/>
    <w:rsid w:val="00A63247"/>
    <w:rsid w:val="00A6416B"/>
    <w:rsid w:val="00A72C9C"/>
    <w:rsid w:val="00A92D9F"/>
    <w:rsid w:val="00AA6B64"/>
    <w:rsid w:val="00AD7AA8"/>
    <w:rsid w:val="00B0345B"/>
    <w:rsid w:val="00B32188"/>
    <w:rsid w:val="00B92306"/>
    <w:rsid w:val="00BC13B7"/>
    <w:rsid w:val="00BF3C26"/>
    <w:rsid w:val="00C6488D"/>
    <w:rsid w:val="00CA0768"/>
    <w:rsid w:val="00CE4130"/>
    <w:rsid w:val="00D13958"/>
    <w:rsid w:val="00D27C70"/>
    <w:rsid w:val="00D64C1E"/>
    <w:rsid w:val="00D90D9A"/>
    <w:rsid w:val="00DC5802"/>
    <w:rsid w:val="00DF3383"/>
    <w:rsid w:val="00E31739"/>
    <w:rsid w:val="00E64464"/>
    <w:rsid w:val="00EE4CE2"/>
    <w:rsid w:val="00F24896"/>
    <w:rsid w:val="00F60498"/>
    <w:rsid w:val="00FC60C3"/>
    <w:rsid w:val="00FD4EC9"/>
    <w:rsid w:val="00FE18A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39F60"/>
  <w15:chartTrackingRefBased/>
  <w15:docId w15:val="{8116A75B-B787-4BB6-9A47-604D3675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F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9B"/>
    <w:pPr>
      <w:spacing w:after="200" w:line="276" w:lineRule="auto"/>
    </w:pPr>
    <w:rPr>
      <w:rFonts w:ascii="Calibri" w:eastAsia="Times New Roman" w:hAnsi="Calibri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822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22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22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22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22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229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229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229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229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22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822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8229B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8229B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8229B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8229B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8229B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8229B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8229B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82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8229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22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8229B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8229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8229B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822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822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2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229B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8229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82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29B"/>
    <w:rPr>
      <w:rFonts w:ascii="Calibri" w:eastAsia="Times New Roman" w:hAnsi="Calibri" w:cs="Times New Roman"/>
      <w:kern w:val="0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82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29B"/>
    <w:rPr>
      <w:rFonts w:ascii="Calibri" w:eastAsia="Times New Roman" w:hAnsi="Calibri" w:cs="Times New Roman"/>
      <w:kern w:val="0"/>
      <w:lang w:val="fr-FR"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58229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8229B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822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8229B"/>
    <w:rPr>
      <w:rFonts w:ascii="Calibri" w:eastAsia="Times New Roman" w:hAnsi="Calibri" w:cs="Times New Roman"/>
      <w:kern w:val="0"/>
      <w:sz w:val="20"/>
      <w:szCs w:val="20"/>
      <w:lang w:val="fr-FR"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582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mcsarl.com" TargetMode="External"/><Relationship Id="rId1" Type="http://schemas.openxmlformats.org/officeDocument/2006/relationships/hyperlink" Target="mailto:info@imcsar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0FCC-894F-441A-8BBA-7088926E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Traoré</dc:creator>
  <cp:keywords/>
  <dc:description/>
  <cp:lastModifiedBy>François Traoré</cp:lastModifiedBy>
  <cp:revision>18</cp:revision>
  <dcterms:created xsi:type="dcterms:W3CDTF">2024-08-09T12:56:00Z</dcterms:created>
  <dcterms:modified xsi:type="dcterms:W3CDTF">2024-08-09T14:59:00Z</dcterms:modified>
</cp:coreProperties>
</file>